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6C428" w14:textId="77777777" w:rsidR="002656EF" w:rsidRDefault="0060446C" w:rsidP="009876F9">
      <w:pPr>
        <w:spacing w:line="240" w:lineRule="auto"/>
        <w:jc w:val="center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</w:t>
      </w:r>
    </w:p>
    <w:p w14:paraId="7D6FFFB4" w14:textId="77777777" w:rsidR="002656EF" w:rsidRDefault="0060446C" w:rsidP="009876F9">
      <w:pPr>
        <w:spacing w:after="0" w:line="240" w:lineRule="auto"/>
        <w:rPr>
          <w:sz w:val="20"/>
          <w:szCs w:val="20"/>
        </w:rPr>
      </w:pPr>
      <w:bookmarkStart w:id="1" w:name="_heading=h.dtlw4iccuq7b" w:colFirst="0" w:colLast="0"/>
      <w:bookmarkEnd w:id="1"/>
      <w:r>
        <w:rPr>
          <w:sz w:val="20"/>
          <w:szCs w:val="20"/>
        </w:rPr>
        <w:t>Head, HRA Division</w:t>
      </w:r>
    </w:p>
    <w:p w14:paraId="4CB1A00A" w14:textId="77777777" w:rsidR="002656EF" w:rsidRDefault="0060446C" w:rsidP="009876F9">
      <w:pPr>
        <w:spacing w:after="0" w:line="240" w:lineRule="auto"/>
        <w:rPr>
          <w:sz w:val="20"/>
          <w:szCs w:val="20"/>
        </w:rPr>
      </w:pPr>
      <w:bookmarkStart w:id="2" w:name="_heading=h.xaj2izjhpj95" w:colFirst="0" w:colLast="0"/>
      <w:bookmarkEnd w:id="2"/>
      <w:proofErr w:type="spellStart"/>
      <w:r>
        <w:rPr>
          <w:sz w:val="20"/>
          <w:szCs w:val="20"/>
        </w:rPr>
        <w:t>Menjong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Sorig</w:t>
      </w:r>
      <w:proofErr w:type="spellEnd"/>
      <w:r>
        <w:rPr>
          <w:sz w:val="20"/>
          <w:szCs w:val="20"/>
        </w:rPr>
        <w:t xml:space="preserve"> Pharmaceuticals Corporation Ltd.</w:t>
      </w:r>
    </w:p>
    <w:p w14:paraId="55557F04" w14:textId="77777777" w:rsidR="002656EF" w:rsidRDefault="0060446C" w:rsidP="009876F9">
      <w:pPr>
        <w:spacing w:after="0" w:line="240" w:lineRule="auto"/>
        <w:rPr>
          <w:sz w:val="20"/>
          <w:szCs w:val="20"/>
        </w:rPr>
      </w:pPr>
      <w:bookmarkStart w:id="3" w:name="_heading=h.r84u6phawpon" w:colFirst="0" w:colLast="0"/>
      <w:bookmarkEnd w:id="3"/>
      <w:r>
        <w:rPr>
          <w:sz w:val="20"/>
          <w:szCs w:val="20"/>
        </w:rPr>
        <w:t>Thimphu</w:t>
      </w:r>
    </w:p>
    <w:p w14:paraId="4BF69F0F" w14:textId="77777777" w:rsidR="002656EF" w:rsidRDefault="0060446C" w:rsidP="009876F9">
      <w:pPr>
        <w:spacing w:after="0" w:line="240" w:lineRule="auto"/>
        <w:rPr>
          <w:sz w:val="20"/>
          <w:szCs w:val="20"/>
        </w:rPr>
      </w:pPr>
      <w:bookmarkStart w:id="4" w:name="_heading=h.797t5eyjg9tx" w:colFirst="0" w:colLast="0"/>
      <w:bookmarkEnd w:id="4"/>
      <w:r>
        <w:rPr>
          <w:sz w:val="20"/>
          <w:szCs w:val="20"/>
        </w:rPr>
        <w:tab/>
        <w:t>Sub-Reimbursement of fuel for BG-1-A ……………………</w:t>
      </w:r>
    </w:p>
    <w:p w14:paraId="4F40DDC9" w14:textId="77777777" w:rsidR="002656EF" w:rsidRDefault="0060446C" w:rsidP="009876F9">
      <w:pPr>
        <w:spacing w:after="0" w:line="240" w:lineRule="auto"/>
        <w:rPr>
          <w:sz w:val="20"/>
          <w:szCs w:val="20"/>
        </w:rPr>
      </w:pPr>
      <w:bookmarkStart w:id="5" w:name="_heading=h.uh36xeayy8qp" w:colFirst="0" w:colLast="0"/>
      <w:bookmarkEnd w:id="5"/>
      <w:r>
        <w:rPr>
          <w:sz w:val="20"/>
          <w:szCs w:val="20"/>
        </w:rPr>
        <w:t>Sir,</w:t>
      </w:r>
    </w:p>
    <w:p w14:paraId="068951F9" w14:textId="77777777" w:rsidR="002656EF" w:rsidRDefault="0060446C" w:rsidP="009876F9">
      <w:pPr>
        <w:spacing w:after="0" w:line="240" w:lineRule="auto"/>
        <w:rPr>
          <w:sz w:val="20"/>
          <w:szCs w:val="20"/>
        </w:rPr>
      </w:pPr>
      <w:bookmarkStart w:id="6" w:name="_heading=h.rab1stozw752" w:colFirst="0" w:colLast="0"/>
      <w:bookmarkEnd w:id="6"/>
      <w:r>
        <w:rPr>
          <w:sz w:val="20"/>
          <w:szCs w:val="20"/>
        </w:rPr>
        <w:t xml:space="preserve">Please find herewith the following fuel supply memo for reimbursement of above </w:t>
      </w:r>
      <w:r w:rsidR="00616244">
        <w:rPr>
          <w:sz w:val="20"/>
          <w:szCs w:val="20"/>
        </w:rPr>
        <w:t>vehicle</w:t>
      </w:r>
      <w:r>
        <w:rPr>
          <w:sz w:val="20"/>
          <w:szCs w:val="20"/>
        </w:rPr>
        <w:t>.</w:t>
      </w:r>
    </w:p>
    <w:tbl>
      <w:tblPr>
        <w:tblStyle w:val="a"/>
        <w:tblW w:w="1014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250"/>
        <w:gridCol w:w="1425"/>
        <w:gridCol w:w="1380"/>
        <w:gridCol w:w="1365"/>
        <w:gridCol w:w="1080"/>
        <w:gridCol w:w="1800"/>
      </w:tblGrid>
      <w:tr w:rsidR="00DC465C" w14:paraId="72AFB2EB" w14:textId="77777777" w:rsidTr="00FB5DCE"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A6ACA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#</w:t>
            </w:r>
          </w:p>
        </w:tc>
        <w:tc>
          <w:tcPr>
            <w:tcW w:w="2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9D19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Fuel supply memo no.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C07F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7" w:name="_GoBack"/>
            <w:bookmarkEnd w:id="7"/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777A5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PoL</w:t>
            </w:r>
            <w:proofErr w:type="spellEnd"/>
            <w:r>
              <w:rPr>
                <w:b/>
                <w:sz w:val="20"/>
                <w:szCs w:val="20"/>
              </w:rPr>
              <w:t xml:space="preserve"> drawn</w:t>
            </w:r>
          </w:p>
        </w:tc>
        <w:tc>
          <w:tcPr>
            <w:tcW w:w="24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AE90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97F0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DC465C" w14:paraId="26A6F28A" w14:textId="77777777" w:rsidTr="00FB5DCE"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CE51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D776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A223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CB24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0748" w14:textId="77777777" w:rsidR="00DC465C" w:rsidRDefault="00DC465C" w:rsidP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Nu.</w:t>
            </w:r>
          </w:p>
        </w:tc>
        <w:tc>
          <w:tcPr>
            <w:tcW w:w="1080" w:type="dxa"/>
          </w:tcPr>
          <w:p w14:paraId="571A41E0" w14:textId="77777777" w:rsidR="00DC465C" w:rsidRDefault="00DC465C" w:rsidP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1DB8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465C" w14:paraId="00567EE2" w14:textId="77777777" w:rsidTr="00FB5DC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51AD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146DF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89794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D5F1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5BD6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8F000E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CE5D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465C" w14:paraId="1EB15381" w14:textId="77777777" w:rsidTr="00FB5DC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6751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3F49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E7F7B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8B46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D691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2186639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61C3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465C" w14:paraId="6BA782D6" w14:textId="77777777" w:rsidTr="00FB5DC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D314A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AAEB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B456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4592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D578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E6F37EE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8F69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465C" w14:paraId="57233FB0" w14:textId="77777777" w:rsidTr="00FB5DC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47D4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3BB3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A17E4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8C2E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5680C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C57C0F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3447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76F9" w14:paraId="7D9E5EFA" w14:textId="77777777" w:rsidTr="00FB5DC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8028" w14:textId="77777777" w:rsidR="009876F9" w:rsidRDefault="00987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8361" w14:textId="77777777" w:rsidR="009876F9" w:rsidRDefault="00987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FC07" w14:textId="77777777" w:rsidR="009876F9" w:rsidRDefault="00987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5F92" w14:textId="77777777" w:rsidR="009876F9" w:rsidRDefault="00987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6BBC" w14:textId="77777777" w:rsidR="009876F9" w:rsidRDefault="00987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28E356" w14:textId="77777777" w:rsidR="009876F9" w:rsidRDefault="00987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447D" w14:textId="77777777" w:rsidR="009876F9" w:rsidRDefault="00987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465C" w14:paraId="730D2B2B" w14:textId="77777777" w:rsidTr="00FB5DCE">
        <w:tc>
          <w:tcPr>
            <w:tcW w:w="4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301B" w14:textId="77777777" w:rsidR="00DC465C" w:rsidRDefault="00DC465C" w:rsidP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6E99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C7E9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B2217CC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EB5D" w14:textId="77777777" w:rsidR="00DC465C" w:rsidRDefault="00DC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B3E0F66" w14:textId="77777777" w:rsidR="002656EF" w:rsidRDefault="002656EF">
      <w:pPr>
        <w:rPr>
          <w:sz w:val="20"/>
          <w:szCs w:val="20"/>
        </w:rPr>
      </w:pPr>
      <w:bookmarkStart w:id="8" w:name="_heading=h.f6zf92z2s5jj" w:colFirst="0" w:colLast="0"/>
      <w:bookmarkEnd w:id="8"/>
    </w:p>
    <w:p w14:paraId="76E1A2C7" w14:textId="77777777" w:rsidR="002656EF" w:rsidRDefault="0060446C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Previous km reading …………………….</w:t>
      </w:r>
    </w:p>
    <w:p w14:paraId="492EAD9E" w14:textId="77777777" w:rsidR="002656EF" w:rsidRDefault="0060446C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Present km reading ……………………..</w:t>
      </w:r>
    </w:p>
    <w:p w14:paraId="1EC77405" w14:textId="77777777" w:rsidR="002656EF" w:rsidRDefault="0060446C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Total km covered (A-B) ………………..</w:t>
      </w:r>
    </w:p>
    <w:p w14:paraId="64BAB3B0" w14:textId="77777777" w:rsidR="008F0892" w:rsidRDefault="0060446C" w:rsidP="008F089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0892">
        <w:rPr>
          <w:sz w:val="20"/>
          <w:szCs w:val="20"/>
        </w:rPr>
        <w:t xml:space="preserve">Previous tank balance </w:t>
      </w:r>
      <w:r w:rsidR="008F0892">
        <w:rPr>
          <w:sz w:val="20"/>
          <w:szCs w:val="20"/>
        </w:rPr>
        <w:t>………………….</w:t>
      </w:r>
    </w:p>
    <w:p w14:paraId="698C58E7" w14:textId="77777777" w:rsidR="002656EF" w:rsidRPr="008F0892" w:rsidRDefault="008F0892" w:rsidP="008F0892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Present tank balance ……………………</w:t>
      </w:r>
    </w:p>
    <w:p w14:paraId="483B7A52" w14:textId="77777777" w:rsidR="002656EF" w:rsidRDefault="0060446C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total HSD consumed (total </w:t>
      </w:r>
      <w:proofErr w:type="spellStart"/>
      <w:r>
        <w:rPr>
          <w:sz w:val="20"/>
          <w:szCs w:val="20"/>
        </w:rPr>
        <w:t>PoL</w:t>
      </w:r>
      <w:proofErr w:type="spellEnd"/>
      <w:r>
        <w:rPr>
          <w:sz w:val="20"/>
          <w:szCs w:val="20"/>
        </w:rPr>
        <w:t xml:space="preserve"> drawn + (D-E))</w:t>
      </w:r>
      <w:r w:rsidR="007109B3">
        <w:rPr>
          <w:sz w:val="20"/>
          <w:szCs w:val="20"/>
        </w:rPr>
        <w:t xml:space="preserve"> ………………………</w:t>
      </w:r>
    </w:p>
    <w:p w14:paraId="2CD084EA" w14:textId="77777777" w:rsidR="002656EF" w:rsidRDefault="008F089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Average km covered (C-</w:t>
      </w:r>
      <w:r w:rsidR="0060446C">
        <w:rPr>
          <w:sz w:val="20"/>
          <w:szCs w:val="20"/>
        </w:rPr>
        <w:t>F)</w:t>
      </w:r>
      <w:r w:rsidR="007109B3">
        <w:rPr>
          <w:sz w:val="20"/>
          <w:szCs w:val="20"/>
        </w:rPr>
        <w:t xml:space="preserve"> ……………</w:t>
      </w:r>
    </w:p>
    <w:p w14:paraId="5687D8C7" w14:textId="77777777" w:rsidR="002656EF" w:rsidRDefault="0060446C">
      <w:pPr>
        <w:rPr>
          <w:sz w:val="20"/>
          <w:szCs w:val="20"/>
        </w:rPr>
      </w:pPr>
      <w:r>
        <w:rPr>
          <w:sz w:val="20"/>
          <w:szCs w:val="20"/>
        </w:rPr>
        <w:t>I hereby certified that logbook</w:t>
      </w:r>
      <w:r w:rsidR="001656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entries are completed in all respect and </w:t>
      </w:r>
      <w:proofErr w:type="spellStart"/>
      <w:r>
        <w:rPr>
          <w:sz w:val="20"/>
          <w:szCs w:val="20"/>
        </w:rPr>
        <w:t>PoL</w:t>
      </w:r>
      <w:proofErr w:type="spellEnd"/>
      <w:r>
        <w:rPr>
          <w:sz w:val="20"/>
          <w:szCs w:val="20"/>
        </w:rPr>
        <w:t xml:space="preserve"> drawn so far has been properly </w:t>
      </w:r>
      <w:r w:rsidR="00A133B6">
        <w:rPr>
          <w:sz w:val="20"/>
          <w:szCs w:val="20"/>
        </w:rPr>
        <w:t>utilized</w:t>
      </w:r>
      <w:r>
        <w:rPr>
          <w:sz w:val="20"/>
          <w:szCs w:val="20"/>
        </w:rPr>
        <w:t xml:space="preserve"> for official duty for which entries have been made in the logbook.</w:t>
      </w:r>
    </w:p>
    <w:p w14:paraId="349426FB" w14:textId="77777777" w:rsidR="002656EF" w:rsidRDefault="002656EF">
      <w:pPr>
        <w:rPr>
          <w:sz w:val="20"/>
          <w:szCs w:val="20"/>
        </w:rPr>
      </w:pPr>
    </w:p>
    <w:p w14:paraId="32A8391C" w14:textId="77777777" w:rsidR="002656EF" w:rsidRDefault="0060446C">
      <w:pPr>
        <w:rPr>
          <w:sz w:val="20"/>
          <w:szCs w:val="20"/>
        </w:rPr>
      </w:pPr>
      <w:r>
        <w:rPr>
          <w:sz w:val="20"/>
          <w:szCs w:val="20"/>
        </w:rPr>
        <w:t>Submitted 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</w:t>
      </w:r>
    </w:p>
    <w:p w14:paraId="7AA3BD69" w14:textId="77777777" w:rsidR="002656EF" w:rsidRDefault="002656EF">
      <w:pPr>
        <w:rPr>
          <w:sz w:val="20"/>
          <w:szCs w:val="20"/>
        </w:rPr>
      </w:pPr>
    </w:p>
    <w:p w14:paraId="76A667F7" w14:textId="77777777" w:rsidR="00616244" w:rsidRDefault="00616244">
      <w:pPr>
        <w:rPr>
          <w:sz w:val="20"/>
          <w:szCs w:val="20"/>
        </w:rPr>
      </w:pPr>
    </w:p>
    <w:p w14:paraId="68EF74A0" w14:textId="77777777" w:rsidR="002656EF" w:rsidRDefault="0060446C">
      <w:pPr>
        <w:rPr>
          <w:sz w:val="20"/>
          <w:szCs w:val="20"/>
        </w:rPr>
      </w:pPr>
      <w:r>
        <w:rPr>
          <w:sz w:val="20"/>
          <w:szCs w:val="20"/>
        </w:rPr>
        <w:t>Signature &amp; Name of Driver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2600">
        <w:rPr>
          <w:sz w:val="20"/>
          <w:szCs w:val="20"/>
        </w:rPr>
        <w:t xml:space="preserve">         Head, HRA Division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</w:p>
    <w:sectPr w:rsidR="002656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31BAD" w14:textId="77777777" w:rsidR="006A35FB" w:rsidRDefault="006A35FB">
      <w:pPr>
        <w:spacing w:after="0" w:line="240" w:lineRule="auto"/>
      </w:pPr>
      <w:r>
        <w:separator/>
      </w:r>
    </w:p>
  </w:endnote>
  <w:endnote w:type="continuationSeparator" w:id="0">
    <w:p w14:paraId="0AE106CE" w14:textId="77777777" w:rsidR="006A35FB" w:rsidRDefault="006A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FB4A0" w14:textId="77777777" w:rsidR="002656EF" w:rsidRDefault="006044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9BDB79E" wp14:editId="5E39FB91">
          <wp:extent cx="5943600" cy="34036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40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250F5" w14:textId="77777777" w:rsidR="006A35FB" w:rsidRDefault="006A35FB">
      <w:pPr>
        <w:spacing w:after="0" w:line="240" w:lineRule="auto"/>
      </w:pPr>
      <w:r>
        <w:separator/>
      </w:r>
    </w:p>
  </w:footnote>
  <w:footnote w:type="continuationSeparator" w:id="0">
    <w:p w14:paraId="35C665D0" w14:textId="77777777" w:rsidR="006A35FB" w:rsidRDefault="006A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4D515" w14:textId="34C5FA0E" w:rsidR="002656EF" w:rsidRDefault="009518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2A16B365" wp14:editId="43ECE808">
          <wp:extent cx="5733415" cy="678180"/>
          <wp:effectExtent l="0" t="0" r="635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headoh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93DEA"/>
    <w:multiLevelType w:val="multilevel"/>
    <w:tmpl w:val="DC728FE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56EF"/>
    <w:rsid w:val="000E6BC0"/>
    <w:rsid w:val="001656E0"/>
    <w:rsid w:val="00216F97"/>
    <w:rsid w:val="002656EF"/>
    <w:rsid w:val="0060446C"/>
    <w:rsid w:val="00616244"/>
    <w:rsid w:val="00692600"/>
    <w:rsid w:val="006A35FB"/>
    <w:rsid w:val="007109B3"/>
    <w:rsid w:val="007F40B6"/>
    <w:rsid w:val="008F0892"/>
    <w:rsid w:val="009518E0"/>
    <w:rsid w:val="009876F9"/>
    <w:rsid w:val="00A133B6"/>
    <w:rsid w:val="00DC465C"/>
    <w:rsid w:val="00F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8780"/>
  <w15:docId w15:val="{B074B320-AA2E-4B1C-B930-0DE540B8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D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77D"/>
  </w:style>
  <w:style w:type="paragraph" w:styleId="Footer">
    <w:name w:val="footer"/>
    <w:basedOn w:val="Normal"/>
    <w:link w:val="FooterChar"/>
    <w:uiPriority w:val="99"/>
    <w:unhideWhenUsed/>
    <w:rsid w:val="006D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77D"/>
  </w:style>
  <w:style w:type="paragraph" w:styleId="BalloonText">
    <w:name w:val="Balloon Text"/>
    <w:basedOn w:val="Normal"/>
    <w:link w:val="BalloonTextChar"/>
    <w:uiPriority w:val="99"/>
    <w:semiHidden/>
    <w:unhideWhenUsed/>
    <w:rsid w:val="006D277D"/>
    <w:pPr>
      <w:spacing w:after="0" w:line="240" w:lineRule="auto"/>
    </w:pPr>
    <w:rPr>
      <w:rFonts w:ascii="Tahoma" w:hAnsi="Tahoma" w:cs="Tahoma"/>
      <w:sz w:val="16"/>
      <w:szCs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7D"/>
    <w:rPr>
      <w:rFonts w:ascii="Tahoma" w:hAnsi="Tahoma" w:cs="Tahoma"/>
      <w:sz w:val="16"/>
      <w:szCs w:val="23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nh93i9Bag+zkdilVobx1cCHGRw==">AMUW2mUHoKSHsgtavWPGdGH7vCxgune9bX394WfpdRoT5mdkvbCnoZudBpmbqBdwrlHvTOg0vREQuisI9OcqXqInHrurTF6kZpC2K5S/M/SYlLvZ/eqFATSF5665xynssP6EKYBuH9Duw909AMjtstVcSL5Kdp2ic5lY77WTos8oVrknrU2KTZoHOrJsSHA+ytxDA0WrRQaCfWKY7THd9wPhDCK0Ky/J8Rp0Vn2NeaMZwqsS6gz0upFShR6Nj9svGe+FdeA6rl3SbPkqZApm0HqhrcI/oGgW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cp:lastPrinted>2022-01-13T09:46:00Z</cp:lastPrinted>
  <dcterms:created xsi:type="dcterms:W3CDTF">2021-03-26T10:05:00Z</dcterms:created>
  <dcterms:modified xsi:type="dcterms:W3CDTF">2025-01-21T03:42:00Z</dcterms:modified>
</cp:coreProperties>
</file>